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4DA9AB" w14:textId="77777777" w:rsidR="00043C88" w:rsidRPr="00043C88" w:rsidRDefault="0008190C" w:rsidP="00C319D7">
      <w:pPr>
        <w:pStyle w:val="Citazioneintensa"/>
        <w:rPr>
          <w:b/>
          <w:bCs/>
          <w:i w:val="0"/>
          <w:iCs w:val="0"/>
          <w:color w:val="auto"/>
          <w:sz w:val="50"/>
          <w:szCs w:val="50"/>
        </w:rPr>
      </w:pPr>
      <w:r w:rsidRPr="00043C88">
        <w:rPr>
          <w:b/>
          <w:bCs/>
          <w:i w:val="0"/>
          <w:iCs w:val="0"/>
          <w:color w:val="auto"/>
          <w:sz w:val="50"/>
          <w:szCs w:val="50"/>
        </w:rPr>
        <w:t>“Carta Dedicata a Te”</w:t>
      </w:r>
    </w:p>
    <w:p w14:paraId="6044D051" w14:textId="0161B291" w:rsidR="0008190C" w:rsidRDefault="0097275B" w:rsidP="0097275B">
      <w:pPr>
        <w:pStyle w:val="Citazioneintensa"/>
        <w:tabs>
          <w:tab w:val="center" w:pos="4819"/>
          <w:tab w:val="right" w:pos="8774"/>
        </w:tabs>
        <w:spacing w:before="0"/>
        <w:jc w:val="left"/>
        <w:rPr>
          <w:b/>
          <w:bCs/>
          <w:i w:val="0"/>
          <w:iCs w:val="0"/>
          <w:color w:val="auto"/>
          <w:sz w:val="36"/>
          <w:szCs w:val="36"/>
        </w:rPr>
      </w:pPr>
      <w:r>
        <w:rPr>
          <w:b/>
          <w:bCs/>
          <w:i w:val="0"/>
          <w:iCs w:val="0"/>
          <w:color w:val="auto"/>
          <w:sz w:val="36"/>
          <w:szCs w:val="36"/>
        </w:rPr>
        <w:tab/>
      </w:r>
      <w:r w:rsidR="0008190C" w:rsidRPr="003714C2">
        <w:rPr>
          <w:b/>
          <w:bCs/>
          <w:i w:val="0"/>
          <w:iCs w:val="0"/>
          <w:color w:val="auto"/>
          <w:sz w:val="36"/>
          <w:szCs w:val="36"/>
        </w:rPr>
        <w:t>Lista Beneficiari 2025</w:t>
      </w:r>
      <w:r>
        <w:rPr>
          <w:b/>
          <w:bCs/>
          <w:i w:val="0"/>
          <w:iCs w:val="0"/>
          <w:color w:val="auto"/>
          <w:sz w:val="36"/>
          <w:szCs w:val="36"/>
        </w:rPr>
        <w:tab/>
      </w:r>
    </w:p>
    <w:p w14:paraId="106698BC" w14:textId="77777777" w:rsidR="00880767" w:rsidRPr="00880767" w:rsidRDefault="00880767" w:rsidP="00880767"/>
    <w:p w14:paraId="117B97DB" w14:textId="77777777" w:rsidR="003714C2" w:rsidRPr="00043C88" w:rsidRDefault="00CC3869" w:rsidP="00043C88">
      <w:pPr>
        <w:pStyle w:val="Citazioneintensa"/>
        <w:jc w:val="both"/>
        <w:rPr>
          <w:b/>
          <w:bCs/>
          <w:i w:val="0"/>
          <w:iCs w:val="0"/>
          <w:color w:val="auto"/>
          <w:sz w:val="28"/>
          <w:szCs w:val="28"/>
        </w:rPr>
      </w:pPr>
      <w:r w:rsidRPr="00043C88">
        <w:rPr>
          <w:i w:val="0"/>
          <w:iCs w:val="0"/>
          <w:color w:val="auto"/>
          <w:sz w:val="28"/>
          <w:szCs w:val="28"/>
        </w:rPr>
        <w:t>Si avvisa la cittadinanza che an</w:t>
      </w:r>
      <w:r w:rsidR="004D02FE" w:rsidRPr="00043C88">
        <w:rPr>
          <w:i w:val="0"/>
          <w:iCs w:val="0"/>
          <w:color w:val="auto"/>
          <w:sz w:val="28"/>
          <w:szCs w:val="28"/>
        </w:rPr>
        <w:t>c</w:t>
      </w:r>
      <w:r w:rsidRPr="00043C88">
        <w:rPr>
          <w:i w:val="0"/>
          <w:iCs w:val="0"/>
          <w:color w:val="auto"/>
          <w:sz w:val="28"/>
          <w:szCs w:val="28"/>
        </w:rPr>
        <w:t>he ques</w:t>
      </w:r>
      <w:r w:rsidR="003D4BB0" w:rsidRPr="00043C88">
        <w:rPr>
          <w:i w:val="0"/>
          <w:iCs w:val="0"/>
          <w:color w:val="auto"/>
          <w:sz w:val="28"/>
          <w:szCs w:val="28"/>
        </w:rPr>
        <w:t>t</w:t>
      </w:r>
      <w:r w:rsidRPr="00043C88">
        <w:rPr>
          <w:i w:val="0"/>
          <w:iCs w:val="0"/>
          <w:color w:val="auto"/>
          <w:sz w:val="28"/>
          <w:szCs w:val="28"/>
        </w:rPr>
        <w:t>’anno è stata confermata la “Carta Dedicata a te”,</w:t>
      </w:r>
      <w:r w:rsidR="0047590E" w:rsidRPr="00043C88">
        <w:rPr>
          <w:i w:val="0"/>
          <w:iCs w:val="0"/>
          <w:color w:val="auto"/>
          <w:sz w:val="28"/>
          <w:szCs w:val="28"/>
        </w:rPr>
        <w:t xml:space="preserve"> misura di sostegno ai nuclei familiari in stato di bisogno per l’acquisto dei beni alimentari di prima necessità</w:t>
      </w:r>
      <w:r w:rsidR="00390447" w:rsidRPr="00043C88">
        <w:rPr>
          <w:i w:val="0"/>
          <w:iCs w:val="0"/>
          <w:color w:val="auto"/>
          <w:sz w:val="28"/>
          <w:szCs w:val="28"/>
        </w:rPr>
        <w:t>.</w:t>
      </w:r>
      <w:r w:rsidR="0047590E" w:rsidRPr="00043C88">
        <w:rPr>
          <w:i w:val="0"/>
          <w:iCs w:val="0"/>
          <w:color w:val="auto"/>
          <w:sz w:val="28"/>
          <w:szCs w:val="28"/>
        </w:rPr>
        <w:br/>
        <w:t xml:space="preserve">Il contributo economico per </w:t>
      </w:r>
      <w:r w:rsidR="00390447" w:rsidRPr="00043C88">
        <w:rPr>
          <w:i w:val="0"/>
          <w:iCs w:val="0"/>
          <w:color w:val="auto"/>
          <w:sz w:val="28"/>
          <w:szCs w:val="28"/>
        </w:rPr>
        <w:t>ogni nucleo sel</w:t>
      </w:r>
      <w:r w:rsidR="006F4B8C" w:rsidRPr="00043C88">
        <w:rPr>
          <w:i w:val="0"/>
          <w:iCs w:val="0"/>
          <w:color w:val="auto"/>
          <w:sz w:val="28"/>
          <w:szCs w:val="28"/>
        </w:rPr>
        <w:t>e</w:t>
      </w:r>
      <w:r w:rsidR="00390447" w:rsidRPr="00043C88">
        <w:rPr>
          <w:i w:val="0"/>
          <w:iCs w:val="0"/>
          <w:color w:val="auto"/>
          <w:sz w:val="28"/>
          <w:szCs w:val="28"/>
        </w:rPr>
        <w:t>zionato</w:t>
      </w:r>
      <w:r w:rsidR="0047590E" w:rsidRPr="00043C88">
        <w:rPr>
          <w:i w:val="0"/>
          <w:iCs w:val="0"/>
          <w:color w:val="auto"/>
          <w:sz w:val="28"/>
          <w:szCs w:val="28"/>
        </w:rPr>
        <w:t xml:space="preserve"> è di 500 euro </w:t>
      </w:r>
      <w:r w:rsidR="00390447" w:rsidRPr="00043C88">
        <w:rPr>
          <w:i w:val="0"/>
          <w:iCs w:val="0"/>
          <w:color w:val="auto"/>
          <w:sz w:val="28"/>
          <w:szCs w:val="28"/>
        </w:rPr>
        <w:t xml:space="preserve">e viene </w:t>
      </w:r>
      <w:r w:rsidR="0047590E" w:rsidRPr="00043C88">
        <w:rPr>
          <w:i w:val="0"/>
          <w:iCs w:val="0"/>
          <w:color w:val="auto"/>
          <w:sz w:val="28"/>
          <w:szCs w:val="28"/>
        </w:rPr>
        <w:t xml:space="preserve">erogato attraverso carte elettroniche di pagamento, prepagate e ricaricabili, messe a disposizione da Poste Italiane </w:t>
      </w:r>
      <w:proofErr w:type="spellStart"/>
      <w:r w:rsidR="0047590E" w:rsidRPr="00043C88">
        <w:rPr>
          <w:i w:val="0"/>
          <w:iCs w:val="0"/>
          <w:color w:val="auto"/>
          <w:sz w:val="28"/>
          <w:szCs w:val="28"/>
        </w:rPr>
        <w:t>S.p.A</w:t>
      </w:r>
      <w:proofErr w:type="spellEnd"/>
      <w:r w:rsidR="0047590E" w:rsidRPr="00043C88">
        <w:rPr>
          <w:i w:val="0"/>
          <w:iCs w:val="0"/>
          <w:color w:val="auto"/>
          <w:sz w:val="28"/>
          <w:szCs w:val="28"/>
        </w:rPr>
        <w:t xml:space="preserve"> per il tramite della società Postepay.</w:t>
      </w:r>
      <w:r w:rsidR="00DC2D08" w:rsidRPr="00043C88">
        <w:rPr>
          <w:b/>
          <w:bCs/>
          <w:i w:val="0"/>
          <w:iCs w:val="0"/>
          <w:color w:val="auto"/>
          <w:sz w:val="28"/>
          <w:szCs w:val="28"/>
        </w:rPr>
        <w:t xml:space="preserve"> </w:t>
      </w:r>
    </w:p>
    <w:p w14:paraId="7C7E865C" w14:textId="5088218A" w:rsidR="00390447" w:rsidRPr="00043C88" w:rsidRDefault="00DC2D08" w:rsidP="00043C88">
      <w:pPr>
        <w:pStyle w:val="Citazioneintensa"/>
        <w:spacing w:before="0" w:after="0"/>
        <w:jc w:val="both"/>
        <w:rPr>
          <w:i w:val="0"/>
          <w:iCs w:val="0"/>
          <w:color w:val="auto"/>
          <w:sz w:val="28"/>
          <w:szCs w:val="28"/>
        </w:rPr>
      </w:pPr>
      <w:r w:rsidRPr="00043C88">
        <w:rPr>
          <w:b/>
          <w:bCs/>
          <w:i w:val="0"/>
          <w:iCs w:val="0"/>
          <w:color w:val="auto"/>
          <w:sz w:val="28"/>
          <w:szCs w:val="28"/>
        </w:rPr>
        <w:t>Si specifica che i</w:t>
      </w:r>
      <w:r w:rsidRPr="00043C88">
        <w:rPr>
          <w:b/>
          <w:bCs/>
          <w:i w:val="0"/>
          <w:iCs w:val="0"/>
          <w:color w:val="auto"/>
          <w:sz w:val="28"/>
          <w:szCs w:val="28"/>
        </w:rPr>
        <w:t xml:space="preserve"> beneficiari sono</w:t>
      </w:r>
      <w:r w:rsidRPr="00043C88">
        <w:rPr>
          <w:b/>
          <w:bCs/>
          <w:i w:val="0"/>
          <w:iCs w:val="0"/>
          <w:color w:val="auto"/>
          <w:sz w:val="28"/>
          <w:szCs w:val="28"/>
        </w:rPr>
        <w:t xml:space="preserve"> stati</w:t>
      </w:r>
      <w:r w:rsidR="000D1D32" w:rsidRPr="00043C88">
        <w:rPr>
          <w:b/>
          <w:bCs/>
          <w:i w:val="0"/>
          <w:iCs w:val="0"/>
          <w:color w:val="auto"/>
          <w:sz w:val="28"/>
          <w:szCs w:val="28"/>
        </w:rPr>
        <w:t xml:space="preserve"> </w:t>
      </w:r>
      <w:r w:rsidRPr="00043C88">
        <w:rPr>
          <w:b/>
          <w:bCs/>
          <w:i w:val="0"/>
          <w:iCs w:val="0"/>
          <w:color w:val="auto"/>
          <w:sz w:val="28"/>
          <w:szCs w:val="28"/>
        </w:rPr>
        <w:t xml:space="preserve">contattati dall’Ufficio Servizi Sociali per la consegna del Codice Identificativo della Carta </w:t>
      </w:r>
      <w:r w:rsidR="000D1D32" w:rsidRPr="00043C88">
        <w:rPr>
          <w:b/>
          <w:bCs/>
          <w:i w:val="0"/>
          <w:iCs w:val="0"/>
          <w:color w:val="auto"/>
          <w:sz w:val="28"/>
          <w:szCs w:val="28"/>
        </w:rPr>
        <w:t>o per la comunicazione del nuovo accredito sulla carta elettronica già in loro possesso</w:t>
      </w:r>
      <w:r w:rsidRPr="00043C88">
        <w:rPr>
          <w:b/>
          <w:bCs/>
          <w:i w:val="0"/>
          <w:iCs w:val="0"/>
          <w:color w:val="auto"/>
          <w:sz w:val="28"/>
          <w:szCs w:val="28"/>
        </w:rPr>
        <w:t>.</w:t>
      </w:r>
      <w:r w:rsidR="0047590E" w:rsidRPr="00043C88">
        <w:rPr>
          <w:i w:val="0"/>
          <w:iCs w:val="0"/>
          <w:color w:val="auto"/>
          <w:sz w:val="28"/>
          <w:szCs w:val="28"/>
        </w:rPr>
        <w:br/>
      </w:r>
    </w:p>
    <w:p w14:paraId="68DE2815" w14:textId="0CA76580" w:rsidR="00F74763" w:rsidRPr="00043C88" w:rsidRDefault="0047590E" w:rsidP="00043C88">
      <w:pPr>
        <w:pStyle w:val="Citazioneintensa"/>
        <w:spacing w:before="0"/>
        <w:jc w:val="both"/>
        <w:rPr>
          <w:i w:val="0"/>
          <w:iCs w:val="0"/>
          <w:color w:val="auto"/>
          <w:sz w:val="28"/>
          <w:szCs w:val="28"/>
        </w:rPr>
      </w:pPr>
      <w:r w:rsidRPr="00043C88">
        <w:rPr>
          <w:i w:val="0"/>
          <w:iCs w:val="0"/>
          <w:color w:val="auto"/>
          <w:sz w:val="28"/>
          <w:szCs w:val="28"/>
        </w:rPr>
        <w:t>Di seguito viene pubblicata la</w:t>
      </w:r>
      <w:r w:rsidRPr="00043C88">
        <w:rPr>
          <w:b/>
          <w:bCs/>
          <w:i w:val="0"/>
          <w:iCs w:val="0"/>
          <w:color w:val="auto"/>
          <w:sz w:val="28"/>
          <w:szCs w:val="28"/>
        </w:rPr>
        <w:t> lista dei beneficiar</w:t>
      </w:r>
      <w:r w:rsidR="002F73DA" w:rsidRPr="00043C88">
        <w:rPr>
          <w:b/>
          <w:bCs/>
          <w:i w:val="0"/>
          <w:iCs w:val="0"/>
          <w:color w:val="auto"/>
          <w:sz w:val="28"/>
          <w:szCs w:val="28"/>
        </w:rPr>
        <w:t xml:space="preserve">i, </w:t>
      </w:r>
      <w:r w:rsidR="002F73DA" w:rsidRPr="00043C88">
        <w:rPr>
          <w:i w:val="0"/>
          <w:iCs w:val="0"/>
          <w:color w:val="auto"/>
          <w:sz w:val="28"/>
          <w:szCs w:val="28"/>
        </w:rPr>
        <w:t>pertanto</w:t>
      </w:r>
      <w:r w:rsidR="002F73DA" w:rsidRPr="00043C88">
        <w:rPr>
          <w:b/>
          <w:bCs/>
          <w:i w:val="0"/>
          <w:iCs w:val="0"/>
          <w:color w:val="auto"/>
          <w:sz w:val="28"/>
          <w:szCs w:val="28"/>
        </w:rPr>
        <w:t xml:space="preserve"> </w:t>
      </w:r>
      <w:r w:rsidR="002F73DA" w:rsidRPr="00043C88">
        <w:rPr>
          <w:i w:val="0"/>
          <w:iCs w:val="0"/>
          <w:color w:val="auto"/>
          <w:sz w:val="28"/>
          <w:szCs w:val="28"/>
        </w:rPr>
        <w:t>c</w:t>
      </w:r>
      <w:r w:rsidR="002F73DA" w:rsidRPr="00043C88">
        <w:rPr>
          <w:i w:val="0"/>
          <w:iCs w:val="0"/>
          <w:color w:val="auto"/>
          <w:sz w:val="28"/>
          <w:szCs w:val="28"/>
        </w:rPr>
        <w:t>hi non rientra nella lista allegata non risulta tra i beneficiari.</w:t>
      </w:r>
      <w:r w:rsidRPr="00043C88">
        <w:rPr>
          <w:i w:val="0"/>
          <w:iCs w:val="0"/>
          <w:color w:val="auto"/>
          <w:sz w:val="28"/>
          <w:szCs w:val="28"/>
        </w:rPr>
        <w:br/>
      </w:r>
      <w:r w:rsidRPr="00043C88">
        <w:rPr>
          <w:i w:val="0"/>
          <w:iCs w:val="0"/>
          <w:color w:val="auto"/>
          <w:sz w:val="28"/>
          <w:szCs w:val="28"/>
        </w:rPr>
        <w:br/>
        <w:t>Si ricorda che la carta deve essere attivata effettuando il primo pagamento entro il 16 dicembre 2025 per non perdere il beneficio e la possibilità di utilizzo.</w:t>
      </w:r>
      <w:r w:rsidRPr="00043C88">
        <w:rPr>
          <w:i w:val="0"/>
          <w:iCs w:val="0"/>
          <w:color w:val="auto"/>
          <w:sz w:val="28"/>
          <w:szCs w:val="28"/>
        </w:rPr>
        <w:br/>
        <w:t>Le somme accreditate devono essere interamente utilizzate entro e non oltre il 28 febbraio 2026.</w:t>
      </w:r>
    </w:p>
    <w:p w14:paraId="07F7F209" w14:textId="763820E0" w:rsidR="00A13F26" w:rsidRPr="008D0B7E" w:rsidRDefault="0047590E" w:rsidP="00803ECA">
      <w:pPr>
        <w:pStyle w:val="Citazioneintensa"/>
        <w:spacing w:before="0" w:after="0"/>
      </w:pPr>
      <w:r w:rsidRPr="0047590E">
        <w:br/>
      </w:r>
    </w:p>
    <w:sectPr w:rsidR="00A13F26" w:rsidRPr="008D0B7E">
      <w:headerReference w:type="default" r:id="rId8"/>
      <w:pgSz w:w="11906" w:h="16838"/>
      <w:pgMar w:top="680" w:right="1134" w:bottom="1134" w:left="1134" w:header="624" w:footer="79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2D0C" w14:textId="77777777" w:rsidR="00BB5357" w:rsidRDefault="00BB5357">
      <w:r>
        <w:separator/>
      </w:r>
    </w:p>
  </w:endnote>
  <w:endnote w:type="continuationSeparator" w:id="0">
    <w:p w14:paraId="4D536C31" w14:textId="77777777" w:rsidR="00BB5357" w:rsidRDefault="00BB5357">
      <w:r>
        <w:continuationSeparator/>
      </w:r>
    </w:p>
  </w:endnote>
  <w:endnote w:type="continuationNotice" w:id="1">
    <w:p w14:paraId="55781628" w14:textId="77777777" w:rsidR="00BB5357" w:rsidRDefault="00BB53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MS Mincho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FD434" w14:textId="77777777" w:rsidR="00BB5357" w:rsidRDefault="00BB5357">
      <w:r>
        <w:separator/>
      </w:r>
    </w:p>
  </w:footnote>
  <w:footnote w:type="continuationSeparator" w:id="0">
    <w:p w14:paraId="14B48DD1" w14:textId="77777777" w:rsidR="00BB5357" w:rsidRDefault="00BB5357">
      <w:r>
        <w:continuationSeparator/>
      </w:r>
    </w:p>
  </w:footnote>
  <w:footnote w:type="continuationNotice" w:id="1">
    <w:p w14:paraId="47571D30" w14:textId="77777777" w:rsidR="00BB5357" w:rsidRDefault="00BB53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13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4252"/>
    </w:tblGrid>
    <w:tr w:rsidR="0011010C" w14:paraId="662132CE" w14:textId="77777777" w:rsidTr="00CB2884">
      <w:tc>
        <w:tcPr>
          <w:tcW w:w="1134" w:type="dxa"/>
        </w:tcPr>
        <w:p w14:paraId="3791F1A8" w14:textId="0D122D6C" w:rsidR="0011010C" w:rsidRDefault="0011010C">
          <w:pPr>
            <w:rPr>
              <w:rFonts w:ascii="Times New Roman" w:hAnsi="Times New Roman" w:cs="Times New Roman"/>
              <w:szCs w:val="24"/>
            </w:rPr>
          </w:pPr>
        </w:p>
      </w:tc>
      <w:tc>
        <w:tcPr>
          <w:tcW w:w="4252" w:type="dxa"/>
        </w:tcPr>
        <w:p w14:paraId="36CCAFB6" w14:textId="6A6F4C71" w:rsidR="0011010C" w:rsidRDefault="008D0B7E">
          <w:pPr>
            <w:ind w:left="-70"/>
            <w:jc w:val="center"/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 wp14:anchorId="00266B40" wp14:editId="4781B8F6">
                <wp:simplePos x="0" y="0"/>
                <wp:positionH relativeFrom="margin">
                  <wp:posOffset>624840</wp:posOffset>
                </wp:positionH>
                <wp:positionV relativeFrom="paragraph">
                  <wp:posOffset>28575</wp:posOffset>
                </wp:positionV>
                <wp:extent cx="630555" cy="696595"/>
                <wp:effectExtent l="0" t="0" r="0" b="8255"/>
                <wp:wrapTopAndBottom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55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DAB6C7B" w14:textId="3517BB0A" w:rsidR="0011010C" w:rsidRDefault="0011010C">
    <w:pPr>
      <w:tabs>
        <w:tab w:val="center" w:pos="2694"/>
      </w:tabs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634"/>
    <w:multiLevelType w:val="hybridMultilevel"/>
    <w:tmpl w:val="364671B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36E71"/>
    <w:multiLevelType w:val="hybridMultilevel"/>
    <w:tmpl w:val="93023F0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782644"/>
    <w:multiLevelType w:val="hybridMultilevel"/>
    <w:tmpl w:val="9D764834"/>
    <w:lvl w:ilvl="0" w:tplc="EAC07D7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8187B"/>
    <w:multiLevelType w:val="hybridMultilevel"/>
    <w:tmpl w:val="1BA256FE"/>
    <w:lvl w:ilvl="0" w:tplc="0AB64784">
      <w:start w:val="5"/>
      <w:numFmt w:val="bullet"/>
      <w:lvlText w:val=""/>
      <w:lvlJc w:val="left"/>
      <w:pPr>
        <w:tabs>
          <w:tab w:val="num" w:pos="1200"/>
        </w:tabs>
        <w:ind w:left="1200" w:hanging="84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B2E07"/>
    <w:multiLevelType w:val="hybridMultilevel"/>
    <w:tmpl w:val="B6BCEB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E3FC9"/>
    <w:multiLevelType w:val="hybridMultilevel"/>
    <w:tmpl w:val="96A856E4"/>
    <w:lvl w:ilvl="0" w:tplc="EC7A8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2E07B4"/>
    <w:multiLevelType w:val="hybridMultilevel"/>
    <w:tmpl w:val="84BE0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20962"/>
    <w:multiLevelType w:val="hybridMultilevel"/>
    <w:tmpl w:val="5E0ED50A"/>
    <w:lvl w:ilvl="0" w:tplc="7EEED8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194380">
    <w:abstractNumId w:val="1"/>
  </w:num>
  <w:num w:numId="2" w16cid:durableId="828642567">
    <w:abstractNumId w:val="6"/>
  </w:num>
  <w:num w:numId="3" w16cid:durableId="708798386">
    <w:abstractNumId w:val="5"/>
  </w:num>
  <w:num w:numId="4" w16cid:durableId="13850475">
    <w:abstractNumId w:val="4"/>
  </w:num>
  <w:num w:numId="5" w16cid:durableId="1746613352">
    <w:abstractNumId w:val="2"/>
  </w:num>
  <w:num w:numId="6" w16cid:durableId="810170576">
    <w:abstractNumId w:val="3"/>
  </w:num>
  <w:num w:numId="7" w16cid:durableId="2010983713">
    <w:abstractNumId w:val="7"/>
  </w:num>
  <w:num w:numId="8" w16cid:durableId="229997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BF"/>
    <w:rsid w:val="000275D2"/>
    <w:rsid w:val="00043C88"/>
    <w:rsid w:val="00045126"/>
    <w:rsid w:val="00051CD0"/>
    <w:rsid w:val="0008190C"/>
    <w:rsid w:val="00087B83"/>
    <w:rsid w:val="000B0DE5"/>
    <w:rsid w:val="000B6750"/>
    <w:rsid w:val="000D1D32"/>
    <w:rsid w:val="00102458"/>
    <w:rsid w:val="0011010C"/>
    <w:rsid w:val="0012021F"/>
    <w:rsid w:val="00132DA8"/>
    <w:rsid w:val="00160FAD"/>
    <w:rsid w:val="00163B0C"/>
    <w:rsid w:val="00164DC2"/>
    <w:rsid w:val="001809A5"/>
    <w:rsid w:val="00185246"/>
    <w:rsid w:val="001C6F2C"/>
    <w:rsid w:val="001E56CF"/>
    <w:rsid w:val="00220263"/>
    <w:rsid w:val="00265DF5"/>
    <w:rsid w:val="00281FCA"/>
    <w:rsid w:val="002A1BD3"/>
    <w:rsid w:val="002B03EA"/>
    <w:rsid w:val="002C34EB"/>
    <w:rsid w:val="002E6719"/>
    <w:rsid w:val="002F73DA"/>
    <w:rsid w:val="00307362"/>
    <w:rsid w:val="00337318"/>
    <w:rsid w:val="00365139"/>
    <w:rsid w:val="003714C2"/>
    <w:rsid w:val="00390447"/>
    <w:rsid w:val="0039137C"/>
    <w:rsid w:val="00394D22"/>
    <w:rsid w:val="003D4BB0"/>
    <w:rsid w:val="003E030F"/>
    <w:rsid w:val="003E0833"/>
    <w:rsid w:val="003E3BAC"/>
    <w:rsid w:val="00405DA0"/>
    <w:rsid w:val="004168F8"/>
    <w:rsid w:val="00427FDA"/>
    <w:rsid w:val="0044448D"/>
    <w:rsid w:val="00451E1E"/>
    <w:rsid w:val="00457551"/>
    <w:rsid w:val="0047590E"/>
    <w:rsid w:val="00484607"/>
    <w:rsid w:val="00487858"/>
    <w:rsid w:val="004B453E"/>
    <w:rsid w:val="004C0D42"/>
    <w:rsid w:val="004C13AA"/>
    <w:rsid w:val="004D02FE"/>
    <w:rsid w:val="004D10EC"/>
    <w:rsid w:val="005202A2"/>
    <w:rsid w:val="00532786"/>
    <w:rsid w:val="005D1A4A"/>
    <w:rsid w:val="005D721B"/>
    <w:rsid w:val="006153E7"/>
    <w:rsid w:val="006265BA"/>
    <w:rsid w:val="006400B1"/>
    <w:rsid w:val="00643EA3"/>
    <w:rsid w:val="00647BBD"/>
    <w:rsid w:val="00661091"/>
    <w:rsid w:val="006A78A8"/>
    <w:rsid w:val="006B7D27"/>
    <w:rsid w:val="006D4A53"/>
    <w:rsid w:val="006F4B8C"/>
    <w:rsid w:val="0072700B"/>
    <w:rsid w:val="00745AA7"/>
    <w:rsid w:val="0075309D"/>
    <w:rsid w:val="00766914"/>
    <w:rsid w:val="0077024E"/>
    <w:rsid w:val="00777756"/>
    <w:rsid w:val="00777D43"/>
    <w:rsid w:val="007C003C"/>
    <w:rsid w:val="007C0F8B"/>
    <w:rsid w:val="007E0A10"/>
    <w:rsid w:val="00803ECA"/>
    <w:rsid w:val="008045A0"/>
    <w:rsid w:val="00854E1D"/>
    <w:rsid w:val="00866A67"/>
    <w:rsid w:val="008771DC"/>
    <w:rsid w:val="00880767"/>
    <w:rsid w:val="008C0517"/>
    <w:rsid w:val="008C45D5"/>
    <w:rsid w:val="008D0B7E"/>
    <w:rsid w:val="00916DFC"/>
    <w:rsid w:val="00971E46"/>
    <w:rsid w:val="0097275B"/>
    <w:rsid w:val="009A2552"/>
    <w:rsid w:val="009D0A8C"/>
    <w:rsid w:val="009E202D"/>
    <w:rsid w:val="009F5A4C"/>
    <w:rsid w:val="00A13F26"/>
    <w:rsid w:val="00A65DB9"/>
    <w:rsid w:val="00A66A76"/>
    <w:rsid w:val="00A7042A"/>
    <w:rsid w:val="00A92E9F"/>
    <w:rsid w:val="00A9500E"/>
    <w:rsid w:val="00AA4D49"/>
    <w:rsid w:val="00AB10BF"/>
    <w:rsid w:val="00AC503E"/>
    <w:rsid w:val="00AC53E0"/>
    <w:rsid w:val="00AE3939"/>
    <w:rsid w:val="00B13151"/>
    <w:rsid w:val="00B32358"/>
    <w:rsid w:val="00B67079"/>
    <w:rsid w:val="00BB22A4"/>
    <w:rsid w:val="00BB3E3B"/>
    <w:rsid w:val="00BB5357"/>
    <w:rsid w:val="00BC49BC"/>
    <w:rsid w:val="00C03AE1"/>
    <w:rsid w:val="00C078B0"/>
    <w:rsid w:val="00C220D2"/>
    <w:rsid w:val="00C319D7"/>
    <w:rsid w:val="00C36BAD"/>
    <w:rsid w:val="00C50FCC"/>
    <w:rsid w:val="00C638D9"/>
    <w:rsid w:val="00C77761"/>
    <w:rsid w:val="00CA7067"/>
    <w:rsid w:val="00CA7E7C"/>
    <w:rsid w:val="00CB2884"/>
    <w:rsid w:val="00CC2A94"/>
    <w:rsid w:val="00CC3869"/>
    <w:rsid w:val="00CD28D3"/>
    <w:rsid w:val="00CE0674"/>
    <w:rsid w:val="00D01717"/>
    <w:rsid w:val="00D1199A"/>
    <w:rsid w:val="00D331B7"/>
    <w:rsid w:val="00D378F0"/>
    <w:rsid w:val="00D43A36"/>
    <w:rsid w:val="00D539F7"/>
    <w:rsid w:val="00D846D5"/>
    <w:rsid w:val="00DC1A6A"/>
    <w:rsid w:val="00DC2D08"/>
    <w:rsid w:val="00DD692D"/>
    <w:rsid w:val="00DE1AF8"/>
    <w:rsid w:val="00DE57C3"/>
    <w:rsid w:val="00E56343"/>
    <w:rsid w:val="00E751AB"/>
    <w:rsid w:val="00ED3843"/>
    <w:rsid w:val="00EE6C7B"/>
    <w:rsid w:val="00F039C1"/>
    <w:rsid w:val="00F1506D"/>
    <w:rsid w:val="00F3671B"/>
    <w:rsid w:val="00F508B8"/>
    <w:rsid w:val="00F514B7"/>
    <w:rsid w:val="00F74763"/>
    <w:rsid w:val="00F7716E"/>
    <w:rsid w:val="00F8223F"/>
    <w:rsid w:val="00F85C7D"/>
    <w:rsid w:val="00F940B4"/>
    <w:rsid w:val="00FC1B76"/>
    <w:rsid w:val="00FC6060"/>
    <w:rsid w:val="00FE07D3"/>
    <w:rsid w:val="00FE588B"/>
    <w:rsid w:val="23B2979D"/>
    <w:rsid w:val="257BF35F"/>
    <w:rsid w:val="358FE99F"/>
    <w:rsid w:val="45A82D5A"/>
    <w:rsid w:val="4AB5F178"/>
    <w:rsid w:val="5636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34E8CC"/>
  <w15:chartTrackingRefBased/>
  <w15:docId w15:val="{C3E7D73F-E670-402E-81EB-8CFA6CA1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sz w:val="24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SimSun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63B0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3B0C"/>
    <w:pPr>
      <w:suppressAutoHyphens w:val="0"/>
      <w:overflowPunct/>
      <w:autoSpaceDE/>
      <w:ind w:left="720"/>
      <w:contextualSpacing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2D"/>
    <w:pPr>
      <w:suppressAutoHyphens w:val="0"/>
      <w:overflowPunct/>
      <w:autoSpaceDE/>
      <w:spacing w:after="200" w:line="276" w:lineRule="auto"/>
      <w:textAlignment w:val="auto"/>
    </w:pPr>
    <w:rPr>
      <w:rFonts w:ascii="Calibri" w:hAnsi="Calibri" w:cs="Times New Roman"/>
      <w:sz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2D"/>
    <w:rPr>
      <w:rFonts w:ascii="Calibri" w:hAnsi="Calibri"/>
      <w:lang w:eastAsia="it-IT"/>
    </w:rPr>
  </w:style>
  <w:style w:type="character" w:styleId="Rimandonotaapidipagina">
    <w:name w:val="footnote reference"/>
    <w:uiPriority w:val="99"/>
    <w:semiHidden/>
    <w:unhideWhenUsed/>
    <w:rsid w:val="009E202D"/>
    <w:rPr>
      <w:vertAlign w:val="superscript"/>
    </w:rPr>
  </w:style>
  <w:style w:type="paragraph" w:styleId="Indirizzodestinatario">
    <w:name w:val="envelope address"/>
    <w:basedOn w:val="Normale"/>
    <w:rsid w:val="00A13F26"/>
    <w:pPr>
      <w:overflowPunct/>
      <w:autoSpaceDE/>
      <w:ind w:left="5670" w:right="567"/>
      <w:textAlignment w:val="auto"/>
    </w:pPr>
    <w:rPr>
      <w:rFonts w:ascii="Trebuchet MS" w:eastAsia="Times" w:hAnsi="Trebuchet MS" w:cs="Times New Roman"/>
      <w:b/>
      <w:sz w:val="22"/>
    </w:rPr>
  </w:style>
  <w:style w:type="paragraph" w:customStyle="1" w:styleId="TestoLettera">
    <w:name w:val="Testo Lettera"/>
    <w:basedOn w:val="Indirizzodestinatario"/>
    <w:rsid w:val="00A13F26"/>
    <w:pPr>
      <w:ind w:left="1701"/>
    </w:pPr>
    <w:rPr>
      <w:b w:val="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13F26"/>
    <w:pPr>
      <w:suppressAutoHyphens w:val="0"/>
      <w:overflowPunct/>
      <w:autoSpaceDE/>
      <w:spacing w:after="120" w:line="259" w:lineRule="auto"/>
      <w:ind w:left="283"/>
      <w:textAlignment w:val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13F26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19D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19D7"/>
    <w:rPr>
      <w:rFonts w:ascii="Arial" w:hAnsi="Arial" w:cs="Arial"/>
      <w:i/>
      <w:iCs/>
      <w:color w:val="4472C4" w:themeColor="accent1"/>
      <w:sz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1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E0564-FCE0-4759-BD9F-E62074DC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fabio.brambilla</dc:creator>
  <cp:keywords/>
  <cp:lastModifiedBy>Claudia Cortese | Servizi Sociali - Comune di Vaprio d'Adda</cp:lastModifiedBy>
  <cp:revision>128</cp:revision>
  <cp:lastPrinted>2016-01-27T02:59:00Z</cp:lastPrinted>
  <dcterms:created xsi:type="dcterms:W3CDTF">2021-03-05T19:25:00Z</dcterms:created>
  <dcterms:modified xsi:type="dcterms:W3CDTF">2025-11-17T09:54:00Z</dcterms:modified>
</cp:coreProperties>
</file>